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615A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FDA653A" w14:textId="17BC34F2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F945CA">
        <w:rPr>
          <w:rFonts w:eastAsia="Calibri" w:cs="Arial"/>
          <w:b/>
        </w:rPr>
        <w:t>3</w:t>
      </w:r>
      <w:r>
        <w:rPr>
          <w:rFonts w:eastAsia="Calibri" w:cs="Arial"/>
          <w:b/>
        </w:rPr>
        <w:t xml:space="preserve"> do SWZ (składają wszyscy Wykonawcy)</w:t>
      </w:r>
    </w:p>
    <w:p w14:paraId="086A505E" w14:textId="77777777" w:rsidR="003172A7" w:rsidRDefault="003172A7" w:rsidP="003172A7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7199E802" w14:textId="77777777" w:rsidR="003172A7" w:rsidRDefault="003172A7" w:rsidP="003172A7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386687F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07AF6A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18556266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EACB4F4" w14:textId="77777777" w:rsidR="003172A7" w:rsidRDefault="003172A7" w:rsidP="003172A7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2A6BC92" w14:textId="77777777" w:rsidR="003172A7" w:rsidRDefault="003172A7" w:rsidP="0031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2654B761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1B0BCD98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2EDB1364" w14:textId="77777777" w:rsidR="00F945CA" w:rsidRPr="000E7FDF" w:rsidRDefault="00F945CA" w:rsidP="00F945CA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0B21AF74" w14:textId="77777777" w:rsidR="00F945CA" w:rsidRDefault="00F945CA" w:rsidP="003172A7">
      <w:pPr>
        <w:widowControl w:val="0"/>
        <w:ind w:left="360"/>
        <w:rPr>
          <w:rFonts w:cs="Arial"/>
          <w:b/>
        </w:rPr>
      </w:pPr>
    </w:p>
    <w:p w14:paraId="73E17B8A" w14:textId="77777777" w:rsidR="003172A7" w:rsidRDefault="003172A7" w:rsidP="003172A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2C4D4D01" w14:textId="77777777" w:rsidR="003172A7" w:rsidRDefault="003172A7" w:rsidP="003172A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3172A7" w14:paraId="302005AC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DA2F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71B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BF8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proofErr w:type="gramStart"/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>ów)</w:t>
            </w:r>
          </w:p>
        </w:tc>
      </w:tr>
      <w:tr w:rsidR="003172A7" w14:paraId="7A4D0481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36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6E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E6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  <w:tr w:rsidR="003172A7" w14:paraId="5E55BC47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D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65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C92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A24D553" w14:textId="77777777" w:rsidR="003172A7" w:rsidRDefault="003172A7" w:rsidP="003172A7">
      <w:pPr>
        <w:widowControl w:val="0"/>
        <w:rPr>
          <w:rFonts w:eastAsia="Calibri" w:cs="Arial"/>
          <w:sz w:val="20"/>
          <w:szCs w:val="20"/>
        </w:rPr>
      </w:pPr>
    </w:p>
    <w:p w14:paraId="1218895A" w14:textId="7EBA8EEA" w:rsidR="003172A7" w:rsidRPr="00892E18" w:rsidRDefault="003172A7" w:rsidP="00892E18">
      <w:pPr>
        <w:widowControl w:val="0"/>
        <w:autoSpaceDE w:val="0"/>
        <w:autoSpaceDN w:val="0"/>
        <w:adjustRightInd w:val="0"/>
        <w:ind w:left="-120" w:right="-142"/>
        <w:rPr>
          <w:rFonts w:cs="Arial"/>
          <w:b/>
        </w:rPr>
      </w:pPr>
      <w:r>
        <w:rPr>
          <w:rFonts w:eastAsia="Calibri" w:cs="Arial"/>
        </w:rPr>
        <w:t>Przystępując do postępowania o udzielenie zamówienia publicznego pn.</w:t>
      </w:r>
      <w:r w:rsidR="00892E18">
        <w:rPr>
          <w:rFonts w:cs="Arial"/>
          <w:b/>
        </w:rPr>
        <w:t xml:space="preserve"> Ś</w:t>
      </w:r>
      <w:r w:rsidR="00892E18" w:rsidRPr="00EF6AD1">
        <w:rPr>
          <w:rFonts w:cs="Arial"/>
          <w:b/>
        </w:rPr>
        <w:t xml:space="preserve">wiadczenie usług polegających na dystrybucji biernej </w:t>
      </w:r>
      <w:r w:rsidR="00892E18" w:rsidRPr="00AB6ADB">
        <w:rPr>
          <w:rFonts w:cs="Arial"/>
          <w:b/>
        </w:rPr>
        <w:t>gazety - dziennika o tytule „Łódź.pl”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5259FE03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</w:p>
    <w:p w14:paraId="61729B65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04C05786" w14:textId="77777777" w:rsidR="003172A7" w:rsidRPr="003172A7" w:rsidRDefault="00793215" w:rsidP="003172A7">
      <w:pPr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8" w:anchor="/document/17337528?unitId=art(108)ust(1)pkt(3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61EA5D62" w14:textId="77777777" w:rsidR="003172A7" w:rsidRPr="003172A7" w:rsidRDefault="00793215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4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 xml:space="preserve">, dotyczących orzeczenia zakazu ubiegania się </w:t>
      </w:r>
      <w:r w:rsidR="003172A7" w:rsidRPr="003172A7">
        <w:rPr>
          <w:rFonts w:cs="Arial"/>
          <w:color w:val="000000"/>
        </w:rPr>
        <w:br/>
        <w:t>o zamówienie publiczne tytułem środka zapobiegawczego,</w:t>
      </w:r>
    </w:p>
    <w:p w14:paraId="770D7128" w14:textId="77777777" w:rsidR="003172A7" w:rsidRPr="003172A7" w:rsidRDefault="00793215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0" w:anchor="/document/17337528?unitId=art(108)ust(1)pkt(5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59BB15B3" w14:textId="77BDFEEE" w:rsidR="003172A7" w:rsidRPr="003172A7" w:rsidRDefault="00793215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1" w:anchor="/document/17337528?unitId=art(108)ust(1)pkt(6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3172A7" w:rsidRPr="003172A7">
        <w:rPr>
          <w:rFonts w:cs="Arial"/>
        </w:rPr>
        <w:t xml:space="preserve"> ustawy </w:t>
      </w:r>
      <w:proofErr w:type="spellStart"/>
      <w:r w:rsidR="003172A7" w:rsidRPr="003172A7">
        <w:rPr>
          <w:rFonts w:cs="Arial"/>
        </w:rPr>
        <w:t>Pzp</w:t>
      </w:r>
      <w:proofErr w:type="spellEnd"/>
      <w:r w:rsidR="003172A7" w:rsidRPr="003172A7">
        <w:rPr>
          <w:rFonts w:cs="Arial"/>
        </w:rPr>
        <w:t>, dotyczących zakłócenia konkurencji wynikającego z wcześniejszego zaangażowania Wykonawcy lub podmiotu, który należy z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Wykonawcą do tej samej grupy kapitałowej, w przygotowanie postepowania o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udzielenie zamówienia</w:t>
      </w:r>
      <w:r w:rsidR="00557BEB">
        <w:rPr>
          <w:rFonts w:cs="Arial"/>
        </w:rPr>
        <w:t>,</w:t>
      </w:r>
    </w:p>
    <w:p w14:paraId="793C4BC4" w14:textId="77777777" w:rsidR="003172A7" w:rsidRDefault="003172A7" w:rsidP="003172A7">
      <w:pPr>
        <w:rPr>
          <w:rFonts w:ascii="Times New Roman" w:hAnsi="Times New Roman"/>
          <w:b/>
          <w:bCs/>
          <w:u w:val="single"/>
        </w:rPr>
      </w:pPr>
    </w:p>
    <w:p w14:paraId="193392F2" w14:textId="77777777" w:rsidR="003172A7" w:rsidRDefault="003172A7" w:rsidP="003172A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6A990163" w14:textId="77777777" w:rsidR="003172A7" w:rsidRDefault="003172A7" w:rsidP="003172A7">
      <w:pPr>
        <w:rPr>
          <w:rFonts w:ascii="Times New Roman" w:hAnsi="Times New Roman"/>
        </w:rPr>
      </w:pPr>
    </w:p>
    <w:p w14:paraId="0AD72B01" w14:textId="77777777" w:rsidR="003172A7" w:rsidRDefault="003172A7" w:rsidP="003172A7">
      <w:pPr>
        <w:pStyle w:val="Akapitzlist"/>
        <w:ind w:left="1080"/>
      </w:pPr>
    </w:p>
    <w:p w14:paraId="7B997863" w14:textId="77777777" w:rsidR="003172A7" w:rsidRDefault="003172A7" w:rsidP="003172A7">
      <w:pPr>
        <w:pStyle w:val="Akapitzlist"/>
        <w:ind w:left="1080"/>
      </w:pPr>
    </w:p>
    <w:p w14:paraId="49AC628E" w14:textId="77777777" w:rsidR="003172A7" w:rsidRDefault="003172A7" w:rsidP="003172A7">
      <w:pPr>
        <w:pStyle w:val="Akapitzlist"/>
        <w:ind w:left="1080"/>
      </w:pPr>
    </w:p>
    <w:p w14:paraId="754DAD56" w14:textId="77777777" w:rsidR="003172A7" w:rsidRDefault="003172A7" w:rsidP="003172A7">
      <w:pPr>
        <w:pStyle w:val="Akapitzlist"/>
        <w:suppressAutoHyphens/>
        <w:overflowPunct w:val="0"/>
        <w:autoSpaceDE w:val="0"/>
        <w:spacing w:after="120" w:line="276" w:lineRule="auto"/>
        <w:ind w:left="0"/>
        <w:textAlignment w:val="baseline"/>
        <w:rPr>
          <w:b/>
        </w:rPr>
      </w:pPr>
      <w:r>
        <w:rPr>
          <w:b/>
        </w:rPr>
        <w:lastRenderedPageBreak/>
        <w:t>Podmiot, który reprezentuję/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: </w:t>
      </w:r>
    </w:p>
    <w:p w14:paraId="3FFFAE95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7" w:lineRule="auto"/>
        <w:textAlignment w:val="baseline"/>
        <w:rPr>
          <w:b/>
          <w:bCs/>
          <w:iCs/>
        </w:rPr>
      </w:pPr>
      <w:r>
        <w:rPr>
          <w:iCs/>
        </w:rPr>
        <w:t xml:space="preserve">zawarł z innymi Wykonawcami porozumienie mające na celu zakłócenie konkurencji, w </w:t>
      </w:r>
      <w:proofErr w:type="gramStart"/>
      <w:r>
        <w:rPr>
          <w:iCs/>
        </w:rPr>
        <w:t>szczególności</w:t>
      </w:r>
      <w:proofErr w:type="gramEnd"/>
      <w:r>
        <w:rPr>
          <w:iCs/>
        </w:rPr>
        <w:t xml:space="preserve"> jeżeli należąc do tej samej grupy kapitałowej </w:t>
      </w:r>
      <w:r>
        <w:rPr>
          <w:iCs/>
        </w:rPr>
        <w:br/>
        <w:t xml:space="preserve">w rozumieniu ustawy z dnia 16 lutego 2007 r. o ochronie konkurencji </w:t>
      </w:r>
      <w:r>
        <w:rPr>
          <w:iCs/>
        </w:rPr>
        <w:br/>
        <w:t xml:space="preserve">i konsumentów, złożyli odrębne oferty, oferty częściowe – </w:t>
      </w:r>
      <w:r>
        <w:rPr>
          <w:b/>
          <w:bCs/>
          <w:iCs/>
        </w:rPr>
        <w:t>TAK / NIE *</w:t>
      </w:r>
    </w:p>
    <w:p w14:paraId="4ED96B29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05F0E65B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1"/>
      </w:r>
    </w:p>
    <w:p w14:paraId="05C1D81A" w14:textId="3487A0BD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  <w:r w:rsidR="00FC2431">
        <w:rPr>
          <w:iCs/>
        </w:rPr>
        <w:t>………………………………………………………….………………..</w:t>
      </w:r>
    </w:p>
    <w:p w14:paraId="788C02E8" w14:textId="77777777" w:rsidR="003172A7" w:rsidRDefault="003172A7" w:rsidP="003172A7">
      <w:pPr>
        <w:spacing w:after="11" w:line="237" w:lineRule="auto"/>
        <w:rPr>
          <w:rFonts w:ascii="Times New Roman" w:hAnsi="Times New Roman"/>
          <w:iCs/>
        </w:rPr>
      </w:pPr>
    </w:p>
    <w:p w14:paraId="2E587797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7" w:lineRule="auto"/>
        <w:contextualSpacing/>
        <w:textAlignment w:val="baseline"/>
        <w:rPr>
          <w:iCs/>
        </w:rPr>
      </w:pPr>
      <w:proofErr w:type="gramStart"/>
      <w:r>
        <w:rPr>
          <w:iCs/>
        </w:rPr>
        <w:t>sam,</w:t>
      </w:r>
      <w:proofErr w:type="gramEnd"/>
      <w:r>
        <w:rPr>
          <w:iCs/>
        </w:rPr>
        <w:t xml:space="preserve">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bCs/>
          <w:iCs/>
        </w:rPr>
        <w:t>TAK / NIE *</w:t>
      </w:r>
    </w:p>
    <w:p w14:paraId="12F0B8B2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37EA3A2A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2"/>
      </w:r>
    </w:p>
    <w:p w14:paraId="2FC62B42" w14:textId="77777777" w:rsidR="003172A7" w:rsidRDefault="003172A7" w:rsidP="003172A7">
      <w:pPr>
        <w:pStyle w:val="Akapitzlist"/>
        <w:spacing w:after="11" w:line="237" w:lineRule="auto"/>
        <w:rPr>
          <w:i/>
        </w:rPr>
      </w:pPr>
    </w:p>
    <w:p w14:paraId="60766030" w14:textId="4FC651CA" w:rsidR="003172A7" w:rsidRDefault="003172A7" w:rsidP="003172A7">
      <w:pPr>
        <w:pStyle w:val="Akapitzlist"/>
        <w:spacing w:after="11" w:line="237" w:lineRule="auto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  <w:r w:rsidR="00FC2431">
        <w:rPr>
          <w:i/>
        </w:rPr>
        <w:t>………………………………………………………………………………</w:t>
      </w:r>
    </w:p>
    <w:p w14:paraId="3854E9C7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  niepotrzebne skreślić</w:t>
      </w:r>
    </w:p>
    <w:p w14:paraId="2C99570E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</w:p>
    <w:p w14:paraId="11AD6CCF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FC2431" w:rsidRPr="00267050" w14:paraId="63411784" w14:textId="77777777" w:rsidTr="00A6359B">
        <w:trPr>
          <w:trHeight w:val="292"/>
          <w:jc w:val="center"/>
        </w:trPr>
        <w:tc>
          <w:tcPr>
            <w:tcW w:w="1814" w:type="pct"/>
            <w:vAlign w:val="center"/>
          </w:tcPr>
          <w:p w14:paraId="216DD9D6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0E4AB652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FC2431" w:rsidRPr="00267050" w14:paraId="7989DCE9" w14:textId="77777777" w:rsidTr="00A6359B">
        <w:trPr>
          <w:trHeight w:val="1463"/>
          <w:jc w:val="center"/>
        </w:trPr>
        <w:tc>
          <w:tcPr>
            <w:tcW w:w="1814" w:type="pct"/>
            <w:vAlign w:val="center"/>
          </w:tcPr>
          <w:p w14:paraId="533017D7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70F7ABA" w14:textId="77777777" w:rsidR="00FC2431" w:rsidRPr="003964D4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27E439CB" w14:textId="2EE8154F" w:rsidR="00FC2431" w:rsidRPr="00840B6A" w:rsidRDefault="00840B6A" w:rsidP="006932BB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 w:rsidRPr="00840B6A">
              <w:rPr>
                <w:rFonts w:cs="Arial"/>
                <w:sz w:val="20"/>
                <w:szCs w:val="20"/>
                <w:u w:val="single"/>
              </w:rPr>
              <w:t>O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>ferta w postaci elektronicznej winna być podpisana kwalifikowanym podpisem elektronicznym lub podpisem zaufanym lub podpisem osobistym</w:t>
            </w:r>
          </w:p>
        </w:tc>
      </w:tr>
    </w:tbl>
    <w:p w14:paraId="055C7FA9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5E0E58A1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0F913327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2B5CC7E8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453407EE" w14:textId="50641A96" w:rsidR="003172A7" w:rsidRPr="007A0FC2" w:rsidRDefault="003172A7" w:rsidP="003172A7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78212148" w14:textId="5AE17573" w:rsidR="003172A7" w:rsidRPr="007A0FC2" w:rsidRDefault="00FC2431" w:rsidP="003172A7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="003172A7" w:rsidRPr="007A0FC2">
        <w:rPr>
          <w:rFonts w:cs="Arial"/>
          <w:color w:val="FF0000"/>
          <w:sz w:val="22"/>
          <w:szCs w:val="22"/>
        </w:rPr>
        <w:t xml:space="preserve"> zgodnie z </w:t>
      </w:r>
      <w:r w:rsidR="003172A7"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="003172A7"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2A06AF9C" w14:textId="77777777" w:rsidR="003172A7" w:rsidRDefault="003172A7" w:rsidP="003172A7">
      <w:pPr>
        <w:jc w:val="left"/>
        <w:rPr>
          <w:rFonts w:cs="Arial"/>
          <w:b/>
        </w:rPr>
      </w:pPr>
    </w:p>
    <w:sectPr w:rsidR="003172A7" w:rsidSect="003172A7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BED3" w14:textId="77777777" w:rsidR="00455501" w:rsidRDefault="00455501" w:rsidP="003172A7">
      <w:r>
        <w:separator/>
      </w:r>
    </w:p>
  </w:endnote>
  <w:endnote w:type="continuationSeparator" w:id="0">
    <w:p w14:paraId="019E0F95" w14:textId="77777777" w:rsidR="00455501" w:rsidRDefault="00455501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F859" w14:textId="77777777" w:rsidR="00455501" w:rsidRDefault="00455501" w:rsidP="003172A7">
      <w:r>
        <w:separator/>
      </w:r>
    </w:p>
  </w:footnote>
  <w:footnote w:type="continuationSeparator" w:id="0">
    <w:p w14:paraId="492C40D8" w14:textId="77777777" w:rsidR="00455501" w:rsidRDefault="00455501" w:rsidP="003172A7">
      <w:r>
        <w:continuationSeparator/>
      </w:r>
    </w:p>
  </w:footnote>
  <w:footnote w:id="1">
    <w:p w14:paraId="39281E8E" w14:textId="77777777" w:rsidR="003172A7" w:rsidRDefault="003172A7" w:rsidP="003172A7">
      <w:pPr>
        <w:pStyle w:val="Tekstprzypisudolnego"/>
      </w:pPr>
      <w:r>
        <w:rPr>
          <w:rStyle w:val="Odwoanieprzypisudolnego"/>
        </w:rPr>
        <w:footnoteRef/>
      </w:r>
      <w:r>
        <w:t xml:space="preserve"> Wykonawcy nie podlegają wykluczeniu jeżeli wykażą, że przygotowali te oferty niezależnie od siebie</w:t>
      </w:r>
    </w:p>
    <w:p w14:paraId="5328F54B" w14:textId="77777777" w:rsidR="003172A7" w:rsidRDefault="003172A7" w:rsidP="003172A7">
      <w:pPr>
        <w:pStyle w:val="Tekstprzypisudolnego"/>
        <w:rPr>
          <w:lang w:val="pl-PL"/>
        </w:rPr>
      </w:pPr>
    </w:p>
  </w:footnote>
  <w:footnote w:id="2">
    <w:p w14:paraId="65571190" w14:textId="77777777" w:rsidR="003172A7" w:rsidRDefault="003172A7" w:rsidP="003172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02009D42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1B340D">
      <w:rPr>
        <w:rFonts w:cs="Arial"/>
      </w:rPr>
      <w:t>1</w:t>
    </w:r>
    <w:r w:rsidR="00793215">
      <w:rPr>
        <w:rFonts w:cs="Arial"/>
      </w:rPr>
      <w:t>1</w:t>
    </w:r>
    <w:r w:rsidRPr="00AB6ADB">
      <w:rPr>
        <w:rFonts w:cs="Arial"/>
      </w:rPr>
      <w:t>/202</w:t>
    </w:r>
    <w:r>
      <w:rPr>
        <w:rFonts w:cs="Arial"/>
      </w:rPr>
      <w:t>1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0F2FAA"/>
    <w:rsid w:val="001B340D"/>
    <w:rsid w:val="00310624"/>
    <w:rsid w:val="003172A7"/>
    <w:rsid w:val="003E0F87"/>
    <w:rsid w:val="004173F4"/>
    <w:rsid w:val="004242E9"/>
    <w:rsid w:val="00455501"/>
    <w:rsid w:val="004A2E0F"/>
    <w:rsid w:val="00557BEB"/>
    <w:rsid w:val="006518E4"/>
    <w:rsid w:val="00793215"/>
    <w:rsid w:val="007A0FC2"/>
    <w:rsid w:val="007A1738"/>
    <w:rsid w:val="007A3001"/>
    <w:rsid w:val="00840B6A"/>
    <w:rsid w:val="00853AFE"/>
    <w:rsid w:val="00892E18"/>
    <w:rsid w:val="008F49B1"/>
    <w:rsid w:val="00941BE6"/>
    <w:rsid w:val="009532CC"/>
    <w:rsid w:val="009A4E57"/>
    <w:rsid w:val="00A6359B"/>
    <w:rsid w:val="00AE40DA"/>
    <w:rsid w:val="00B372B6"/>
    <w:rsid w:val="00C0125D"/>
    <w:rsid w:val="00CB7A78"/>
    <w:rsid w:val="00D03B16"/>
    <w:rsid w:val="00E169E4"/>
    <w:rsid w:val="00ED528C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0FA6-4BC2-4AF9-886A-EDCFF521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17</cp:revision>
  <dcterms:created xsi:type="dcterms:W3CDTF">2021-04-15T11:40:00Z</dcterms:created>
  <dcterms:modified xsi:type="dcterms:W3CDTF">2021-12-20T17:43:00Z</dcterms:modified>
</cp:coreProperties>
</file>